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069" w:rsidRDefault="00485069" w:rsidP="0048506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Продолжение лекции №1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Строительство </w:t>
      </w:r>
      <w:proofErr w:type="spellStart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армогрунтовых</w:t>
      </w:r>
      <w:proofErr w:type="spellEnd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земляных сооружений.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Устройство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армогрунтовых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конструкций включает следующие технологические операции: подготовку основания насыпи для укладки нижнего слоя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геосинтетического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материала; подготовку полотен материала; установку 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щитов-опалубки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подошве откоса для фиксации торцевой грани первого яруса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армогрунта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укладку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армоэлементов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проектную длину с заведением оставшегося края на щиты-опалубки; 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отсыпку первого слоя насыпи толщиной 0,5-0,6 м с планировкой и уплотнением до требуемой плотности согласно проекту и </w:t>
      </w:r>
      <w:hyperlink r:id="rId5" w:tooltip="Автомобильные дороги" w:history="1">
        <w:r w:rsidRPr="00485069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СН</w:t>
        </w:r>
        <w:bookmarkStart w:id="0" w:name="_GoBack"/>
        <w:bookmarkEnd w:id="0"/>
        <w:r w:rsidRPr="00485069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иП 2.05.02-85</w:t>
        </w:r>
      </w:hyperlink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устройство вдоль бровки песчаного валика с планировкой и уплотнением для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анкеровки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(закрепления) свободного края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геосинтетического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материала; укладку свободного края материала на валик с выпуском на поверхность нижнего первого слоя насыпи;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досыпку первого слоя насыпи до 1 м с планировкой и уплотнением до требуемой плотности; снятие щитов опалубки и перестановку их для устройства следующего яруса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армогрунтовой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насыпи с откосом повышенной крутизны.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Работы по устройству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армогрунтового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сооружения рекомендуется выполнять захватками. При этом длина захватки 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исходя из сменной производительности может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быть кратна 5 м согласно ширине рулона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геосинтетического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материала, то есть 25 м, 30 м, 35 м, 40 м, 45 м, 50 м, 70 м.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устройства откоса повышенной крутизны (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армогрунтового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откоса) его поверхность должна быть укреплена специальными типами конструкций в зависимости от принятой крутизны: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геоматами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решётками,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биоматами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гидропосевом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облицовочными блоками.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Укрепление конусов и откосов с использованием </w:t>
      </w:r>
      <w:proofErr w:type="spellStart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материалов.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Для укрепления поверхности конусов, откосов насыпей и выемок, склонов, других земляных сооружений, включая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армогрунтовые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системы, применяются различные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геосинтетические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материалы: 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нетканых до специальных композиций и объёмных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георешёток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 защитным функциям используемые в настоящее время в практике дорожного строительства укрепления можно разделить на две группы. </w:t>
      </w:r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 первой 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относятся решения, связанные с защитой подтопляемых откосов, берегов водохранилищ и т.п. </w:t>
      </w:r>
      <w:proofErr w:type="gramStart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 второй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традиционные, направленные, в первую очередь, на локализацию эрозионных и более существенных деформаций, связанных, как правило, с местной устойчивостью, усилением образуемого в результате посева трав дернового слоя путём его армирования и зашиты в процессе вегетации, и формирования корневой системы.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число конструкций второй группы входят также объёмные пластиковые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изготавливаемые из различных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геопластиковых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материалов. В качестве непременного элемента в конструкциях для укрепительных работ из металлических элементов повсеместно применяются нетканые материалы.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Для подтопляемых откосов и конусов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геосинтетические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материалы используются в качестве элементов обратного фильтра, выполняя одновременно функции разделения,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антикольматационной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защиты инертных материалов, выравнивающего слоя. Основной конструкцией в данном случае являются сборные железобетонные плиты и другие элементы различной геометрии и несущей способности в зависимости от расчётных гидрометеорологических условий. Для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продуктов, как правило, рекомендуется применять нетканые материалы. К ним предъявляются следующие требования: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качестве полимера следует использовать полипропилен;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расчётная толщина (под нагрузкой от веса щебня и железобетонной плиты) - не менее 4-6 мм;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удельный вес не менее 350 г/м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прочность - по расчёту в зависимости от динамических нагрузок, характерных для конкретной акватории;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коэффициент фильтрации под расчётной нагрузкой должен составлять в поперечном направлении не менее 20 м/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сут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в продольном соответственно 10 м/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сут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Чтобы обеспечить указанные характеристики, необходим тщательный подбор нетканого материала в лабораторных условиях с последующей проверкой, например, в условиях опытного строительства. Кроме отмеченных параметров, предъявляются также технологические требования, 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связанные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прежде всего с устойчивостью и прочностью материала от возможности его «прокалывания» щебнем или другим грубообломочным грунтом, используемым в качестве обратного фильтра. Конструктивные решения, связанные с использованием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 для укрепления подтопляемых откосов, могут включать также объёмные дренажные композиции, а также полностью или частично исключать применение инертных для обратного фильтра. 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Последнее имеет существенное значение для предотвращения выплесков песка (при его использовании в конструкции обратного фильтра) через стыковочные швы сборных железобетонных плит.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Выбор осуществляется на основе технико-экономического обоснования.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Для </w:t>
      </w:r>
      <w:proofErr w:type="spellStart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неподтопляемых</w:t>
      </w:r>
      <w:proofErr w:type="spellEnd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откосов и конусов земляного полотна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применяются две группы материалов: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геокомпозиты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виде различных волоконных матов и объёмные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Волоконные маты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которые в той или иной конструктивной и «материальной» интерпретации выпускаются ведущими мировыми фирмами, такими как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Tensar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Neue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Faser-Technik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Полифельт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Хьюскер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рядом других, предназначены для обеспечения местной устойчивости в основном для локализации эрозионных процессов в поверхностных слоях откосов, а также для создания декоративных облицовок лицевых поверхностей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армогрунтовых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сооружений. Как правило, они выполняются в комплексе с посевом трав, в том числе и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гидропосевом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Эффективны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случаях, когда только одно травосеяние в его традиционном виде не позволяет обеспечить быструю защиту от рассматриваемых деформаций, связанных с местной устойчивостью. Указанные типы конструкций в связи с их многочисленностью и в то же время схожестью между собой могут быть рассмотрены на примере нескольких типов композиций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Enkamat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Конструкции укрепления с использованием волоконных матов типа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Enkamat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состоят 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уплотнённого поверхностного слоя грунта откоса или конуса;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волоконного мата толщиной 1-3 см;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анкеров в виде деревянных колышков длиной 20-40 см;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растительного грунта с семенами трав или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гидропосева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основе материала типа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Enkamat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изготавливаются, в частности, следующие композиты: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Enkamat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S - мат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Enkamat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жёстко скреплённый с 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армирующей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плоской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георешёткой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полиэфира, благодаря чему прочность мата увеличивается до 110 кН/м;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Enkamat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A -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геокомпозит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мата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Enkamat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заполненный минеральным фильтром (например, из щебня), частицы которого связаны одна с другой и с волокнами мата органическим вяжущим; обладает хорошей 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гибкостью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проницаем для воды и корней растений;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Enkason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дёрн, выращенный на мате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Enkamat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оптимальных для образования травяного покрова условиях, что обеспечивает мгновенную зелёную защиту откоса; за рубежом производится только по специальному заказу.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Волоконный мат типа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Enkamat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представляет собой объемную структуру, выполненную из переплетенных неупорядоченных волокон. Мат заполняется растительным грунтом с посевом семян трав любым способом и служит для защиты от эрозии, вымывания растительного грунта и семян трав. При соответствующем обосновании допускается применять волоконные маты на поверхности конуса (откоса) без засыпки растительным грунтом.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 типа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Enkamat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изготавливаются из полиамидных волокон и имеют следующие технические характеристики: плотность - 25 г/м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прочность на растяжение в 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продольном направлении - 1,5-3,0 кН/м; соединение волокон в местах пересечения путём сплавления; обладают высокой сопротивляемостью погодным условиям и солнечной радиации; благодаря стабилизаторам - высокой химической стойкостью к грунтовой агрессии; термическая стойкость от минус 30 до 100°С.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Объёмные </w:t>
      </w:r>
      <w:proofErr w:type="spellStart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георешетки</w:t>
      </w:r>
      <w:proofErr w:type="spellEnd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Объёмные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предназначены для укрепления конусов путепроводов и малых мостов, откосов насыпей в условиях, когда травосеяние неэффективно или невозможно (например, в I дорожно-климатической зоне), а также откосов водоотводных канав и в других аналогичных случаях.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Конструкции с ними представляют собой более мощные по сравнению с волоконными матами композиции на основе гибких компактных модулей, состоящих из полиэтиленовых лент (или изготовленных из полиэфирных волокон), скрепленных металлическими «скрепками» или сшивкой механическим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степлером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Площадь одного модуля в зависимости от типа объёмной решётки может доходить до 150 м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Конструкция укрепления с использованием модулей объемных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георешеток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проста и технологична. Она позволяет изменять в широком диапазоне размеры ячеек и объем, а также материал для заполнения.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Объёмные</w:t>
      </w:r>
      <w:proofErr w:type="gramEnd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пластиковые </w:t>
      </w:r>
      <w:proofErr w:type="spellStart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георешетки</w:t>
      </w:r>
      <w:proofErr w:type="spellEnd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из полиэтиленовых лент.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общем случае конструкция такого типа укрепления состоит из: разделительной и (или) дренирующей прослоек из рулонного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геосинтетического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нетканого материала, уложенной на уплотненный слой грунта; объемного модуля, представляющего собой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георешетку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прямоугольными ячейками или стенками, расположенными под углом к основанию (косоугольная решетка); монтажных анкеров; несущих анкеров; заполнителя; упора; дополнительных элементов, например водосточного лотка.</w:t>
      </w:r>
      <w:proofErr w:type="gramEnd"/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качестве материала для устройства разделительной или дренирующей прослойки рекомендуется применять нетканый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геотекстильный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 с плотностью не менее 250 г/м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имеющий, как правило, высокий коэффициент фильтрации (вдоль волокна не менее 10 м/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сут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поперек - 20 м/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сут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Допускается использовать другие синтетические материалы: тканые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геотекстильные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материалы,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геосетки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плоские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Требования к указанному элементу устанавливаются проектом в зависимости от крутизны откоса (конуса) и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погодно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-климатических факторов.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настоящее время в отечественной и зарубежной практике широко применяются следующие гибкие модули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георешеток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Геомат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Armater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Geoweb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Tenweb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PrestoRus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Wolta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Webtec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ОАО «494 УНР», ООО «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Геотехкомплекс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». Такие модули выпускаются как отечественными, так и зарубежными производителями. Из отечественных пластиковых объёмных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георешёток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наибольшее распространение получили конструкции, выпускаемые УНР-494 (Прудон), фирмой «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Геотехкомплекс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и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Туймазинской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фабрикой. Модули могут состоять из сплошных или перфорированных лент, на которых имеются специальные отверстия заданного диаметра для пропуска (дренирования) поверхностных вод.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качестве прототипа всех выпускаемых пластиковых объёмных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георешёток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служат варианты объёмных модулей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Geoweb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(США). 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Конструкции укрепления на их основе (в том числе созданные отечественными производителями) обладают большей жёсткостью и массой по сравнению с объёмными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георешётками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лент на основе полиэфира, полипропилена или их смесей и с соответствующими укрепительными добавками.</w:t>
      </w:r>
      <w:proofErr w:type="gramEnd"/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Георешетка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Geoweb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представляет собой модульную сотовидную конструкцию из сварных полиэтиленовых полос с высокой прочностью на растяжение. Содержание в полиэтилене 2 % сажи предотвращает окисление материала под воздействием солнечной радиации. Лабораторные исследования показали, что решетка сохраняет свои свойства в течение 40 лет даже под воздействием солнечных лучей.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Geoweb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высотой 0,1-0,3 м и различными размерами ячеек выпускаются фирмой «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Presto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Product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(США) и свободно продаются. В Европе, в том числе и в России, официальным дистрибьютором этой фирмы является фирма «PRS» (Израиль). В России успешно работает совместное 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предприятие «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Prestorus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». Следует отметить, что в конструкции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георешеток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используются гладкие или рифленые ленты из высокопрочного полиэтилена или другого синтетического материала, которые соединены между собой с помощью ультразвуковой сварки линейным практически герметичным швом, что в ряде случаев затрудняет фильтрацию влаги в армируемом слое. Как уже отмечалось, для обеспечения этого 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эффекта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в отечественной, так и в зарубежной практике налажен выпуск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георешёток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перфорированными стенками.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типа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Geoweb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включая все образцы на их основе, получают путем скрепления (соединения) в пакет полиэтиленовых лент таким образом, чтобы при растяжении получить объемную ячеистую конструкцию. Оптимальные размеры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георешеток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(высоту и площадь ячейки) устанавливают в зависимости от крутизны откоса (конуса), прочностных характеристик грунтов откосов насыпей, выемок, конусов, характера и степени воздействий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погодно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-климатических и гидрометеорологических факторов. Близкую по конструкции к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Geoweb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георешетку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полиэтиленовых лент, называемую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Tenweb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выпускает фирма «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Отличие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Tenweb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 решетки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Geoweb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заключается в способе соединения между собой лент полиэтилена. В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георешетке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Tenweb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ленты материала соединены между собой не линейным вертикальным швом, как это имеет место у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Geoweb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термоконтактной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сваркой нижней и верхней зоны лент. За счет этого при растяжении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Tenweb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средней части ячеек между сварными точками образуется щель, которая обеспечивает фильтрацию влаги. С другой стороны, прочность такого соединения может уменьшаться, что требует для применения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георешеток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Tenweb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более прочных материалов.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Выбор размеров ячеек для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георешёток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типа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Tenweb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как впрочем, и для других типов осуществляется на основе оценки местной устойчивости, анализа стабильности самой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укладываемой на поверхности откоса, склона, конуса, а также заполнителя ячеек на их поверхности.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 стабильности выполняется для трёх частей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центральной, верхней с учётом закрепления в верхней части откоса и нижней возле подошвы. Знание параметров конструкции позволяет определить сдвигающие и удерживающие силы, которые должны регулировать установку (монтаж) и её функционирование в период эксплуатации. Кроме того, на основании расчётов устанавливается минимальная длина стыка, принцип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анкеровки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конструкции, количество монтажных анкеров, их длина возле подошвы сооружения и стабильность верхнего слоя заполнителя (например, грунта), когда он располагается на поверхности заполненных ячеек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Как правило, геометрия ячеек используемых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георешёток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определяется необходимой толщиной (мощностью) заполнителя: щебня, гравия, растительного грунта (в последнем случае для нормального роста травы). При выборе соответствующего типа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георешёток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серии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Tenweb«Те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ах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необходимы для расчёта следующие данные: предел прочности соединения ячеек при растяжении модуля, сопротивление отслаиванию, максимальный предел прочности и число соединений.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Объёмные</w:t>
      </w:r>
      <w:proofErr w:type="gramEnd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георешётки</w:t>
      </w:r>
      <w:proofErr w:type="spellEnd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из </w:t>
      </w:r>
      <w:proofErr w:type="spellStart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геотекстильных</w:t>
      </w:r>
      <w:proofErr w:type="spellEnd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материалов.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Растягивающаяся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георешётка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принципиально другой конструкции разработана британской фирмой «MMG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Civil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Engineering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Systems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 Эта решётка, названная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Armater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представляет собой сотовую гексагональную структуру с вертикальными стенками. Решетка выполняется из высокопрочного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геотекстильного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материала на основе полиэстера. Материал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термообработан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повышения его жесткости, но все же она ниже по сравнению с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георешеткой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Geoweb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Достоинством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Armater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является то, что нетканый материал обладает хорошими фильтрующими характеристиками.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Соединение полос между собой осуществляется в шахматном порядке посредством линейных швов, выполненных методом склеивания, сшивания или комбинированным способом. При этом прочность шва обеспечивается на уровне 70 % от прочности 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основного материала. Следует отметить, что исключительные права на использование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Armater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приобрела фирма «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Akzo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Nobel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(Нидерланды). Она планирует создать с российской организацией в г. Перми совместное предприятие по выпуску этих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георешеток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Широко применяются также 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жёсткие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не складывающиеся в пакет. Так, например, решётка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Nidaplast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(Франция) имеет жёсткую ячеистую структуру в виде пчелиных сот. Получают решётку в процессе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экструдирования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полиэтилена, полипропилена или каких-либо других термопластических материалов. Диаметр шестигранных ячеек со стенкой толщиной 0,5 мм может составлять 8-30 мм. Звенья ячеек размером 10×10 см образуют панели размером 2,5×1,0×0,003 м и блоки размером 2,5×1,0×1,5 м. В зависимости от области применения лицевые поверхности панелей или блоков могут быть закрыты (соединения на клею) нетканым материалом, обеспечивающим дренаж основания. Плотность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Nidaplast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меняется 35-80 г/м</w:t>
      </w:r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proofErr w:type="gram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, а прочность при сжатии - 0,6-2 МПа в зависимости от диаметра ячеек и толщины стенок.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proofErr w:type="gram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Георешётки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вертикальными стенками применяются в строительстве для зашиты грунтовой поверхности от водной и ветровой эрозии (откосов дорог, берегов рек, каналов, набережных морей) и для повышения несущей способности грунта.</w:t>
      </w:r>
      <w:proofErr w:type="gramEnd"/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Технология монтажа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практически для всех рассмотренных типов укрепления конусов и откосов земляного полотна и сопутствующих грунтовых сооружений при строительстве автомобильных дорог включает следующие операции: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разбивочные работы, подготовку наклонной или вертикальной поверхности путём её планировки, уплотнения или монтажа;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устройство дополнительных элементов в виде укладки нетканого материала, элементов обратного фильтра;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раскладку волоконных матов отдельными секциями и их стыковку или модулей объёмных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георешёток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устройством необходимых элементов крепления для обеспечения продольной и поперечной устойчивости;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нанесение растительного грунта, включая метод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гидропосева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заполнения ячеек объёмных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георешёток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различными материалами.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Применение </w:t>
      </w:r>
      <w:proofErr w:type="spellStart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материалов при строительстве дренажных сооружений.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Геосинтетические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материалы нашли широкое применение для устройства дренажных сооружений с целью регулирования подземного стока. Они используются в качестве самостоятельных элементов либо для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антикольматационной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зашиты в традиционных типах дренажей. Применяются нетканые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геосинтетические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материалы, объёмные композиты, состоящие из сердечника в виде плоской пластиковой решётки и защитных слоев из нетканых материалов малой плотности. Нетканые материалы применяются для устройства траншейных дренажей всех типов откосных и пластовых дренажных конструкций.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Технология устройства траншейных и откосных дренажей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помимо стандартных операций, связанных с рытьём траншей и монтажом асбоцементных или пластиковых водоотводных труб, включает укладку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геосинтетического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материала по контуру вырытых траншей перед заполнением их дренирующими материалами. Таким образом, устраивается обойма из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материалов, внутри которой находятся традиционные элементы дренажных сооружений. Устраиваются также варианты без водоотводных труб, то есть в качестве дренирующего и водоотводящего элемента служит щебень в обойме из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геосинтетического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материала. Кроме того, для защиты от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кольматации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неткаными материалами оборачивают водоотводные пластиковые и асбоцементные трубы.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Технология устройства пластовых дренажей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в основаниях насыпей или выемок включает подготовку основания; раскладку нижнего слоя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геосинтетического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материала с продольной и поперечной стыковкой полотен; распределение слоя щебня толщиной 20-30 </w:t>
      </w: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см фракции 40-70 (гранитный или известковый, марки не ниже М 800); разравнивание слоя щебня; укладку верхнего слоя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геосинтетического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материала; устройство земляного полотна.</w:t>
      </w:r>
    </w:p>
    <w:p w:rsidR="00485069" w:rsidRPr="00485069" w:rsidRDefault="00485069" w:rsidP="00485069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использовании объёмных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геосинтетических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материалов технология работ включает подготовку основания; укладку объёмного </w:t>
      </w:r>
      <w:proofErr w:type="spellStart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геосинтетического</w:t>
      </w:r>
      <w:proofErr w:type="spellEnd"/>
      <w:r w:rsidRPr="004850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материала; отсыпку слоя грунта поверх объёмного материала слоем не менее 0,6 м по схеме «от себя»; уплотнение по стандартной технологии.</w:t>
      </w:r>
    </w:p>
    <w:p w:rsidR="005F2425" w:rsidRDefault="005F2425"/>
    <w:sectPr w:rsidR="005F24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EF8"/>
    <w:rsid w:val="00061EF8"/>
    <w:rsid w:val="00485069"/>
    <w:rsid w:val="005F2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85069"/>
  </w:style>
  <w:style w:type="character" w:styleId="a3">
    <w:name w:val="Hyperlink"/>
    <w:basedOn w:val="a0"/>
    <w:uiPriority w:val="99"/>
    <w:semiHidden/>
    <w:unhideWhenUsed/>
    <w:rsid w:val="0048506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85069"/>
  </w:style>
  <w:style w:type="character" w:styleId="a3">
    <w:name w:val="Hyperlink"/>
    <w:basedOn w:val="a0"/>
    <w:uiPriority w:val="99"/>
    <w:semiHidden/>
    <w:unhideWhenUsed/>
    <w:rsid w:val="0048506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18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\\home\slava\Catalog_10.11.2009\Data1\1\1953\index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2835</Words>
  <Characters>16164</Characters>
  <Application>Microsoft Office Word</Application>
  <DocSecurity>0</DocSecurity>
  <Lines>134</Lines>
  <Paragraphs>37</Paragraphs>
  <ScaleCrop>false</ScaleCrop>
  <Company/>
  <LinksUpToDate>false</LinksUpToDate>
  <CharactersWithSpaces>18962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2016-10-08T09:55:00Z</dcterms:created>
  <dcterms:modified xsi:type="dcterms:W3CDTF">2016-10-08T09:56:00Z</dcterms:modified>
</cp:coreProperties>
</file>